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2D" w:rsidRPr="007C252D" w:rsidRDefault="007C252D" w:rsidP="00002DA5">
      <w:pPr>
        <w:jc w:val="center"/>
        <w:rPr>
          <w:rFonts w:ascii="Arial CE" w:hAnsi="Arial CE" w:cs="Times New Roman"/>
          <w:b/>
          <w:sz w:val="24"/>
          <w:szCs w:val="24"/>
        </w:rPr>
      </w:pPr>
      <w:r w:rsidRPr="007C252D">
        <w:rPr>
          <w:rFonts w:ascii="Arial CE" w:hAnsi="Arial CE" w:cs="Times New Roman"/>
          <w:b/>
          <w:sz w:val="24"/>
          <w:szCs w:val="24"/>
        </w:rPr>
        <w:t>Kryteria  oceny</w:t>
      </w:r>
    </w:p>
    <w:p w:rsidR="00002DA5" w:rsidRDefault="00AB6E9F" w:rsidP="007C252D">
      <w:pPr>
        <w:jc w:val="center"/>
        <w:rPr>
          <w:rFonts w:ascii="Arial CE" w:hAnsi="Arial CE" w:cs="Times New Roman"/>
          <w:b/>
          <w:sz w:val="24"/>
          <w:szCs w:val="24"/>
        </w:rPr>
      </w:pPr>
      <w:r w:rsidRPr="007C252D">
        <w:rPr>
          <w:rFonts w:ascii="Arial CE" w:hAnsi="Arial CE" w:cs="Times New Roman"/>
          <w:b/>
          <w:sz w:val="24"/>
          <w:szCs w:val="24"/>
        </w:rPr>
        <w:t xml:space="preserve">Pojedyncze zadanie – </w:t>
      </w:r>
      <w:r w:rsidR="00002DA5" w:rsidRPr="007C252D">
        <w:rPr>
          <w:rFonts w:ascii="Arial CE" w:hAnsi="Arial CE" w:cs="Times New Roman"/>
          <w:b/>
          <w:sz w:val="24"/>
          <w:szCs w:val="24"/>
        </w:rPr>
        <w:t>M</w:t>
      </w:r>
      <w:r w:rsidR="00795F14" w:rsidRPr="007C252D">
        <w:rPr>
          <w:rFonts w:ascii="Arial CE" w:hAnsi="Arial CE" w:cs="Times New Roman"/>
          <w:b/>
          <w:sz w:val="24"/>
          <w:szCs w:val="24"/>
        </w:rPr>
        <w:t>ilczące</w:t>
      </w:r>
      <w:r w:rsidR="00002DA5" w:rsidRPr="007C252D">
        <w:rPr>
          <w:rFonts w:ascii="Arial CE" w:hAnsi="Arial CE" w:cs="Times New Roman"/>
          <w:b/>
          <w:sz w:val="24"/>
          <w:szCs w:val="24"/>
        </w:rPr>
        <w:t xml:space="preserve"> miasta. Tworzenie opowiadania</w:t>
      </w:r>
    </w:p>
    <w:p w:rsidR="007C252D" w:rsidRPr="007C252D" w:rsidRDefault="007C252D" w:rsidP="007C252D">
      <w:pPr>
        <w:jc w:val="center"/>
        <w:rPr>
          <w:rFonts w:ascii="Arial CE" w:hAnsi="Arial CE" w:cs="Times New Roman"/>
          <w:b/>
          <w:sz w:val="24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70"/>
        <w:gridCol w:w="6447"/>
      </w:tblGrid>
      <w:tr w:rsidR="00FE1FA3" w:rsidRPr="007C252D" w:rsidTr="00FE1FA3">
        <w:trPr>
          <w:trHeight w:val="750"/>
          <w:jc w:val="center"/>
        </w:trPr>
        <w:tc>
          <w:tcPr>
            <w:tcW w:w="1530" w:type="dxa"/>
            <w:vMerge w:val="restart"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Realizacja tematu</w:t>
            </w:r>
          </w:p>
        </w:tc>
        <w:tc>
          <w:tcPr>
            <w:tcW w:w="570" w:type="dxa"/>
            <w:vMerge w:val="restart"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2p.</w:t>
            </w:r>
          </w:p>
          <w:p w:rsidR="00FE1FA3" w:rsidRPr="007C252D" w:rsidRDefault="00FE1FA3" w:rsidP="00722BB7">
            <w:pPr>
              <w:rPr>
                <w:rFonts w:ascii="Arial CE" w:hAnsi="Arial CE"/>
              </w:rPr>
            </w:pPr>
          </w:p>
        </w:tc>
        <w:tc>
          <w:tcPr>
            <w:tcW w:w="6447" w:type="dxa"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Praca na temat, przedstawia zdarzenia, które łączą się na zasadzie przyczynowo – skutkowej lub następstwa czasowego i są skupione wokół konkretnych postaci.</w:t>
            </w:r>
          </w:p>
        </w:tc>
      </w:tr>
      <w:tr w:rsidR="00FE1FA3" w:rsidRPr="007C252D" w:rsidTr="00E974DA">
        <w:trPr>
          <w:trHeight w:val="315"/>
          <w:jc w:val="center"/>
        </w:trPr>
        <w:tc>
          <w:tcPr>
            <w:tcW w:w="1530" w:type="dxa"/>
            <w:vMerge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vMerge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</w:p>
        </w:tc>
        <w:tc>
          <w:tcPr>
            <w:tcW w:w="6447" w:type="dxa"/>
          </w:tcPr>
          <w:p w:rsidR="00FE1FA3" w:rsidRPr="007C252D" w:rsidRDefault="00FE1FA3" w:rsidP="00FE1FA3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Narracja w pełni konsekwentna lub zmieniana w sposób funkcjonalny, wprowadzenie rozbudowanego dialogu, bogatego opisu przeżyć i sytuacji.</w:t>
            </w:r>
          </w:p>
        </w:tc>
      </w:tr>
      <w:tr w:rsidR="00FE1FA3" w:rsidRPr="007C252D" w:rsidTr="00FE1FA3">
        <w:trPr>
          <w:trHeight w:val="675"/>
          <w:jc w:val="center"/>
        </w:trPr>
        <w:tc>
          <w:tcPr>
            <w:tcW w:w="1530" w:type="dxa"/>
            <w:vMerge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vMerge w:val="restart"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1p.</w:t>
            </w:r>
          </w:p>
        </w:tc>
        <w:tc>
          <w:tcPr>
            <w:tcW w:w="6447" w:type="dxa"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Praca częściowo tylko związana z tematem, ale przedstawia zdarzenia skupione wokół konkretnych postaci.</w:t>
            </w:r>
          </w:p>
        </w:tc>
      </w:tr>
      <w:tr w:rsidR="00FE1FA3" w:rsidRPr="007C252D" w:rsidTr="00E974DA">
        <w:trPr>
          <w:trHeight w:val="585"/>
          <w:jc w:val="center"/>
        </w:trPr>
        <w:tc>
          <w:tcPr>
            <w:tcW w:w="1530" w:type="dxa"/>
            <w:vMerge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vMerge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</w:p>
        </w:tc>
        <w:tc>
          <w:tcPr>
            <w:tcW w:w="6447" w:type="dxa"/>
          </w:tcPr>
          <w:p w:rsidR="00FE1FA3" w:rsidRPr="007C252D" w:rsidRDefault="00FE1FA3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Narracja w pełni konsekwentna, obecny dialog, wprowadzenie elementów opisu przeżyć i sytuacji.</w:t>
            </w:r>
          </w:p>
        </w:tc>
      </w:tr>
      <w:tr w:rsidR="00E974DA" w:rsidRPr="007C252D" w:rsidTr="00E974DA">
        <w:trPr>
          <w:trHeight w:val="339"/>
          <w:jc w:val="center"/>
        </w:trPr>
        <w:tc>
          <w:tcPr>
            <w:tcW w:w="1530" w:type="dxa"/>
            <w:vMerge/>
          </w:tcPr>
          <w:p w:rsidR="00E974DA" w:rsidRPr="007C252D" w:rsidRDefault="00E974DA" w:rsidP="00722BB7">
            <w:pPr>
              <w:rPr>
                <w:rFonts w:ascii="Arial CE" w:hAnsi="Arial CE"/>
              </w:rPr>
            </w:pPr>
          </w:p>
        </w:tc>
        <w:tc>
          <w:tcPr>
            <w:tcW w:w="570" w:type="dxa"/>
          </w:tcPr>
          <w:p w:rsidR="00E974DA" w:rsidRPr="007C252D" w:rsidRDefault="00E974DA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0p.</w:t>
            </w:r>
          </w:p>
        </w:tc>
        <w:tc>
          <w:tcPr>
            <w:tcW w:w="6447" w:type="dxa"/>
          </w:tcPr>
          <w:p w:rsidR="00E974DA" w:rsidRPr="007C252D" w:rsidRDefault="00E974DA" w:rsidP="00722BB7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Praca nie na temat.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Segmentacja tekstu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1p.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Segmentacja tekstu konsekwentna i celowa.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0p.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Segmentacja tekstu przypadkowa lub brak segmentacji.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Styl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1p.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Styl właściwy dla realizowanej formy wypowiedzi.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0p.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Styl niedostosowany do realizowanej formy wypowiedzi lub niekonsekwentny.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Język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2p.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Dopuszczalne 3 błędy językowe (składniowe, leksykalne, frazeologiczne lub fleksyjne).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 xml:space="preserve">1p.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Dopuszczalne 4 błędy językowe (składniowe, leksykalne, frazeologiczne lub fleksyjne).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Ortografia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1p.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Dopuszczalne 2 błędy ( w pracach uczniów ze specyficznymi trudnościami w uczeniu się : dopuszczalne 3 błędy).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0p.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Powyżej 2 błędów ( w pracach uczniów ze specyficznymi trudnościami w uczeniu się : powyżej 3 błędów).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Interpunkcja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1p.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Dopuszczalne 3 błędy (w pracach uczniów ze specyficznymi trudnościami w uczeniu się : dopuszczalne 4 błędy).</w:t>
            </w:r>
          </w:p>
        </w:tc>
      </w:tr>
      <w:tr w:rsidR="00F579A9" w:rsidRPr="007C252D" w:rsidTr="00E974DA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0p.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A9" w:rsidRPr="007C252D" w:rsidRDefault="00F579A9" w:rsidP="00F579A9">
            <w:pPr>
              <w:rPr>
                <w:rFonts w:ascii="Arial CE" w:hAnsi="Arial CE"/>
              </w:rPr>
            </w:pPr>
            <w:r w:rsidRPr="007C252D">
              <w:rPr>
                <w:rFonts w:ascii="Arial CE" w:hAnsi="Arial CE"/>
              </w:rPr>
              <w:t>Powyżej trzech błędów (w pracach uczniów ze specyficznymi trudnościami w uczeniu się: powyżej 4 błędów).</w:t>
            </w:r>
          </w:p>
        </w:tc>
      </w:tr>
    </w:tbl>
    <w:p w:rsidR="00AB6E9F" w:rsidRPr="007C252D" w:rsidRDefault="00AB6E9F" w:rsidP="007C252D">
      <w:pPr>
        <w:rPr>
          <w:rFonts w:ascii="Arial CE" w:hAnsi="Arial CE"/>
        </w:rPr>
      </w:pPr>
    </w:p>
    <w:sectPr w:rsidR="00AB6E9F" w:rsidRPr="007C252D" w:rsidSect="00EA4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1A" w:rsidRDefault="0059741A" w:rsidP="006C4CC3">
      <w:pPr>
        <w:spacing w:after="0" w:line="240" w:lineRule="auto"/>
      </w:pPr>
      <w:r>
        <w:separator/>
      </w:r>
    </w:p>
  </w:endnote>
  <w:endnote w:type="continuationSeparator" w:id="0">
    <w:p w:rsidR="0059741A" w:rsidRDefault="0059741A" w:rsidP="006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3" w:rsidRDefault="006C4C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3" w:rsidRDefault="006C4C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3" w:rsidRDefault="006C4C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1A" w:rsidRDefault="0059741A" w:rsidP="006C4CC3">
      <w:pPr>
        <w:spacing w:after="0" w:line="240" w:lineRule="auto"/>
      </w:pPr>
      <w:r>
        <w:separator/>
      </w:r>
    </w:p>
  </w:footnote>
  <w:footnote w:type="continuationSeparator" w:id="0">
    <w:p w:rsidR="0059741A" w:rsidRDefault="0059741A" w:rsidP="006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3" w:rsidRDefault="006C4C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3" w:rsidRDefault="006C4CC3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-252095</wp:posOffset>
          </wp:positionH>
          <wp:positionV relativeFrom="page">
            <wp:posOffset>0</wp:posOffset>
          </wp:positionV>
          <wp:extent cx="7558405" cy="10685145"/>
          <wp:effectExtent l="19050" t="0" r="444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51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3" w:rsidRDefault="006C4C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43D"/>
    <w:multiLevelType w:val="multilevel"/>
    <w:tmpl w:val="3FCCC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6DB03E95"/>
    <w:multiLevelType w:val="multilevel"/>
    <w:tmpl w:val="3D0E8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0FA7C50"/>
    <w:multiLevelType w:val="hybridMultilevel"/>
    <w:tmpl w:val="8AC4E24A"/>
    <w:lvl w:ilvl="0" w:tplc="3C8058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B6E9F"/>
    <w:rsid w:val="00002DA5"/>
    <w:rsid w:val="00081EBD"/>
    <w:rsid w:val="000D1C44"/>
    <w:rsid w:val="000E44CB"/>
    <w:rsid w:val="001A5191"/>
    <w:rsid w:val="001C660F"/>
    <w:rsid w:val="001F325C"/>
    <w:rsid w:val="00253115"/>
    <w:rsid w:val="002B017F"/>
    <w:rsid w:val="002E59AA"/>
    <w:rsid w:val="0036620F"/>
    <w:rsid w:val="00376A1C"/>
    <w:rsid w:val="003B1742"/>
    <w:rsid w:val="00517DB9"/>
    <w:rsid w:val="0054471C"/>
    <w:rsid w:val="005466BF"/>
    <w:rsid w:val="0059741A"/>
    <w:rsid w:val="005D1FC3"/>
    <w:rsid w:val="006C4CC3"/>
    <w:rsid w:val="00722BB7"/>
    <w:rsid w:val="0073555E"/>
    <w:rsid w:val="00795D97"/>
    <w:rsid w:val="00795F14"/>
    <w:rsid w:val="007C252D"/>
    <w:rsid w:val="008826AC"/>
    <w:rsid w:val="008B1328"/>
    <w:rsid w:val="008E2FF0"/>
    <w:rsid w:val="008F7C39"/>
    <w:rsid w:val="00905AD8"/>
    <w:rsid w:val="00927E08"/>
    <w:rsid w:val="0094744D"/>
    <w:rsid w:val="00992585"/>
    <w:rsid w:val="009953EC"/>
    <w:rsid w:val="009A5372"/>
    <w:rsid w:val="009B5A29"/>
    <w:rsid w:val="00AB5827"/>
    <w:rsid w:val="00AB6E9F"/>
    <w:rsid w:val="00AF1759"/>
    <w:rsid w:val="00AF3895"/>
    <w:rsid w:val="00B10D11"/>
    <w:rsid w:val="00B27BB3"/>
    <w:rsid w:val="00B64419"/>
    <w:rsid w:val="00C053E0"/>
    <w:rsid w:val="00CB513F"/>
    <w:rsid w:val="00CD7019"/>
    <w:rsid w:val="00D03E0B"/>
    <w:rsid w:val="00D65A18"/>
    <w:rsid w:val="00D71282"/>
    <w:rsid w:val="00E114B9"/>
    <w:rsid w:val="00E25BD4"/>
    <w:rsid w:val="00E974DA"/>
    <w:rsid w:val="00EA470F"/>
    <w:rsid w:val="00EB2275"/>
    <w:rsid w:val="00F31304"/>
    <w:rsid w:val="00F36B47"/>
    <w:rsid w:val="00F579A9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79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E0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CC3"/>
  </w:style>
  <w:style w:type="paragraph" w:styleId="Stopka">
    <w:name w:val="footer"/>
    <w:basedOn w:val="Normalny"/>
    <w:link w:val="StopkaZnak"/>
    <w:uiPriority w:val="99"/>
    <w:semiHidden/>
    <w:unhideWhenUsed/>
    <w:rsid w:val="006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4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Halagiera</dc:creator>
  <cp:lastModifiedBy>dom</cp:lastModifiedBy>
  <cp:revision>2</cp:revision>
  <dcterms:created xsi:type="dcterms:W3CDTF">2015-04-30T10:09:00Z</dcterms:created>
  <dcterms:modified xsi:type="dcterms:W3CDTF">2015-04-30T10:09:00Z</dcterms:modified>
</cp:coreProperties>
</file>